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9D" w:rsidRDefault="0082187B" w:rsidP="0065189D">
      <w:r w:rsidRPr="00D71A53">
        <w:rPr>
          <w:noProof/>
          <w:lang w:val="en-IN" w:eastAsia="en-IN"/>
        </w:rPr>
        <w:drawing>
          <wp:anchor distT="0" distB="0" distL="114300" distR="114300" simplePos="0" relativeHeight="251658240" behindDoc="1" locked="0" layoutInCell="1" allowOverlap="1">
            <wp:simplePos x="0" y="0"/>
            <wp:positionH relativeFrom="margin">
              <wp:posOffset>158115</wp:posOffset>
            </wp:positionH>
            <wp:positionV relativeFrom="paragraph">
              <wp:posOffset>-647700</wp:posOffset>
            </wp:positionV>
            <wp:extent cx="6629400" cy="1238250"/>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29400" cy="1238250"/>
                    </a:xfrm>
                    <a:prstGeom prst="rect">
                      <a:avLst/>
                    </a:prstGeom>
                    <a:noFill/>
                    <a:ln w="9525">
                      <a:noFill/>
                      <a:miter lim="800000"/>
                      <a:headEnd/>
                      <a:tailEnd/>
                    </a:ln>
                  </pic:spPr>
                </pic:pic>
              </a:graphicData>
            </a:graphic>
          </wp:anchor>
        </w:drawing>
      </w:r>
    </w:p>
    <w:p w:rsidR="0065189D" w:rsidRPr="0082187B" w:rsidRDefault="0065189D" w:rsidP="0065189D">
      <w:pPr>
        <w:tabs>
          <w:tab w:val="right" w:pos="13140"/>
        </w:tabs>
        <w:rPr>
          <w:rFonts w:ascii="Cambria" w:hAnsi="Cambria" w:cs="Times New Roman"/>
          <w:b/>
          <w:sz w:val="26"/>
          <w:szCs w:val="26"/>
          <w:u w:val="single"/>
        </w:rPr>
      </w:pPr>
      <w:r w:rsidRPr="0082187B">
        <w:rPr>
          <w:rFonts w:ascii="Cambria" w:hAnsi="Cambria" w:cs="Times New Roman"/>
          <w:b/>
          <w:sz w:val="26"/>
          <w:szCs w:val="26"/>
        </w:rPr>
        <w:tab/>
      </w:r>
    </w:p>
    <w:p w:rsidR="00071CAB" w:rsidRDefault="00071CAB" w:rsidP="00071CAB">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71CAB" w:rsidRDefault="00071CAB" w:rsidP="00071CAB">
      <w:pPr>
        <w:jc w:val="center"/>
        <w:rPr>
          <w:rFonts w:ascii="Times New Roman" w:hAnsi="Times New Roman" w:cs="Times New Roman"/>
          <w:b/>
          <w:sz w:val="24"/>
          <w:szCs w:val="24"/>
          <w:u w:val="single"/>
        </w:rPr>
      </w:pPr>
      <w:r>
        <w:rPr>
          <w:rFonts w:ascii="Times New Roman" w:hAnsi="Times New Roman" w:cs="Times New Roman"/>
          <w:b/>
          <w:sz w:val="24"/>
          <w:szCs w:val="24"/>
          <w:u w:val="single"/>
        </w:rPr>
        <w:t>Governing Council</w:t>
      </w:r>
    </w:p>
    <w:p w:rsidR="00071CAB" w:rsidRDefault="00750350" w:rsidP="00071CAB">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071CAB">
        <w:rPr>
          <w:rFonts w:ascii="Times New Roman" w:hAnsi="Times New Roman" w:cs="Times New Roman"/>
          <w:b/>
          <w:sz w:val="24"/>
          <w:szCs w:val="24"/>
          <w:u w:val="single"/>
        </w:rPr>
        <w:t>Objective</w:t>
      </w:r>
    </w:p>
    <w:p w:rsidR="00071CAB" w:rsidRDefault="00071CAB" w:rsidP="00071CAB">
      <w:pPr>
        <w:jc w:val="both"/>
        <w:rPr>
          <w:rFonts w:ascii="Times New Roman" w:hAnsi="Times New Roman" w:cs="Times New Roman"/>
          <w:sz w:val="24"/>
          <w:szCs w:val="24"/>
        </w:rPr>
      </w:pPr>
      <w:r>
        <w:rPr>
          <w:rFonts w:ascii="Times New Roman" w:hAnsi="Times New Roman" w:cs="Times New Roman"/>
          <w:sz w:val="24"/>
          <w:szCs w:val="24"/>
        </w:rPr>
        <w:t>Governing council of the college has been constituted as per the norms of University Grant Commission, which is the regulatory body of HEIs in India. The main objective of the GC is to make sure that the students, faculty and institutional management, as well as those from the society, have full buoyancy and belief in our college. All the decisions of our college are either ratified or approved by the GC. All the processes including Budget and other major decisions like long term goals, Strategic perspective plans are decided by the Governing Council.</w:t>
      </w:r>
    </w:p>
    <w:p w:rsidR="00071CAB" w:rsidRDefault="00071CAB" w:rsidP="00071CAB">
      <w:pPr>
        <w:jc w:val="both"/>
        <w:rPr>
          <w:rFonts w:ascii="Times New Roman" w:hAnsi="Times New Roman" w:cs="Times New Roman"/>
          <w:sz w:val="24"/>
          <w:szCs w:val="24"/>
        </w:rPr>
      </w:pPr>
      <w:r>
        <w:rPr>
          <w:rFonts w:ascii="Times New Roman" w:hAnsi="Times New Roman" w:cs="Times New Roman"/>
          <w:sz w:val="24"/>
          <w:szCs w:val="24"/>
        </w:rPr>
        <w:t>The governing Council of the college is the supreme decision making body consisting of Chairman, Executive Director, Representative from VTU,AICTE and other distinguished personalities from Industry and Academia. With their rich experience and background they are guiding the destiny of the institution so as to occupy a place of eminence in the field of Higher/Technical education. Principal will be the member secretary of the GC.</w:t>
      </w:r>
    </w:p>
    <w:p w:rsidR="00071CAB" w:rsidRDefault="00071CAB" w:rsidP="00071CAB">
      <w:pPr>
        <w:jc w:val="both"/>
        <w:rPr>
          <w:rFonts w:ascii="Times New Roman" w:hAnsi="Times New Roman" w:cs="Times New Roman"/>
          <w:b/>
          <w:sz w:val="24"/>
          <w:szCs w:val="24"/>
          <w:u w:val="single"/>
        </w:rPr>
      </w:pPr>
      <w:r>
        <w:rPr>
          <w:rFonts w:ascii="Times New Roman" w:hAnsi="Times New Roman" w:cs="Times New Roman"/>
          <w:b/>
          <w:sz w:val="24"/>
          <w:szCs w:val="24"/>
          <w:u w:val="single"/>
        </w:rPr>
        <w:t>Role of Governing Council</w:t>
      </w:r>
    </w:p>
    <w:p w:rsidR="00071CAB" w:rsidRDefault="00071CAB" w:rsidP="00071CAB">
      <w:pPr>
        <w:jc w:val="both"/>
        <w:rPr>
          <w:rFonts w:ascii="Times New Roman" w:hAnsi="Times New Roman" w:cs="Times New Roman"/>
          <w:sz w:val="24"/>
          <w:szCs w:val="24"/>
        </w:rPr>
      </w:pPr>
      <w:r>
        <w:rPr>
          <w:rFonts w:ascii="Times New Roman" w:hAnsi="Times New Roman" w:cs="Times New Roman"/>
          <w:sz w:val="24"/>
          <w:szCs w:val="24"/>
        </w:rPr>
        <w:t xml:space="preserve">The governing council is responsible for overseeing the activities of the college for quality improvement, determining its future direction, and fulfilling the institutional Vision and Mission. Governing Council plays major role in adopting guidelines and </w:t>
      </w:r>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decisions necessary to enable college to achieve and develop its mission and primary objectives for learning, teaching and research. </w:t>
      </w:r>
      <w:proofErr w:type="gramStart"/>
      <w:r>
        <w:rPr>
          <w:rFonts w:ascii="Times New Roman" w:hAnsi="Times New Roman" w:cs="Times New Roman"/>
          <w:sz w:val="24"/>
          <w:szCs w:val="24"/>
        </w:rPr>
        <w:t>GC also overseas at regular intervals about Long term strategy and Short Term Strategy for quality improvement.</w:t>
      </w:r>
      <w:proofErr w:type="gramEnd"/>
      <w:r>
        <w:rPr>
          <w:rFonts w:ascii="Times New Roman" w:hAnsi="Times New Roman" w:cs="Times New Roman"/>
          <w:sz w:val="24"/>
          <w:szCs w:val="24"/>
        </w:rPr>
        <w:t xml:space="preserve"> Also it oversees the budgetary Allocation of the College.</w:t>
      </w:r>
    </w:p>
    <w:p w:rsidR="00071CAB" w:rsidRDefault="00071CAB" w:rsidP="00071CAB">
      <w:pPr>
        <w:jc w:val="center"/>
        <w:rPr>
          <w:rFonts w:ascii="Cambria" w:hAnsi="Cambria" w:cs="Times New Roman"/>
          <w:b/>
          <w:sz w:val="28"/>
          <w:szCs w:val="28"/>
          <w:u w:val="single"/>
        </w:rPr>
      </w:pPr>
    </w:p>
    <w:p w:rsidR="000D5F56" w:rsidRPr="00071CAB" w:rsidRDefault="00DB15F1" w:rsidP="000754C5">
      <w:pPr>
        <w:jc w:val="center"/>
        <w:rPr>
          <w:rFonts w:ascii="Cambria" w:hAnsi="Cambria" w:cs="Times New Roman"/>
          <w:b/>
          <w:sz w:val="28"/>
          <w:szCs w:val="28"/>
          <w:u w:val="single"/>
        </w:rPr>
      </w:pPr>
      <w:r w:rsidRPr="00071CAB">
        <w:rPr>
          <w:rFonts w:ascii="Cambria" w:hAnsi="Cambria" w:cs="Times New Roman"/>
          <w:b/>
          <w:sz w:val="28"/>
          <w:szCs w:val="28"/>
          <w:u w:val="single"/>
        </w:rPr>
        <w:t xml:space="preserve">GOVERNING COUNCIL </w:t>
      </w:r>
      <w:proofErr w:type="gramStart"/>
      <w:r w:rsidRPr="00071CAB">
        <w:rPr>
          <w:rFonts w:ascii="Cambria" w:hAnsi="Cambria" w:cs="Times New Roman"/>
          <w:b/>
          <w:sz w:val="28"/>
          <w:szCs w:val="28"/>
          <w:u w:val="single"/>
        </w:rPr>
        <w:t>MEMBERS</w:t>
      </w:r>
      <w:r w:rsidR="00071CAB" w:rsidRPr="00071CAB">
        <w:rPr>
          <w:rFonts w:ascii="Cambria" w:hAnsi="Cambria" w:cs="Times New Roman"/>
          <w:b/>
          <w:sz w:val="28"/>
          <w:szCs w:val="28"/>
          <w:u w:val="single"/>
        </w:rPr>
        <w:t xml:space="preserve"> </w:t>
      </w:r>
      <w:r w:rsidRPr="00071CAB">
        <w:rPr>
          <w:rFonts w:ascii="Cambria" w:hAnsi="Cambria" w:cs="Times New Roman"/>
          <w:b/>
          <w:sz w:val="28"/>
          <w:szCs w:val="28"/>
          <w:u w:val="single"/>
        </w:rPr>
        <w:t xml:space="preserve"> </w:t>
      </w:r>
      <w:proofErr w:type="spellStart"/>
      <w:r w:rsidR="00916833" w:rsidRPr="00071CAB">
        <w:rPr>
          <w:rFonts w:ascii="Cambria" w:hAnsi="Cambria" w:cs="Times New Roman"/>
          <w:b/>
          <w:sz w:val="28"/>
          <w:szCs w:val="28"/>
          <w:u w:val="single"/>
        </w:rPr>
        <w:t>Dr.TTIT</w:t>
      </w:r>
      <w:proofErr w:type="spellEnd"/>
      <w:proofErr w:type="gramEnd"/>
    </w:p>
    <w:tbl>
      <w:tblPr>
        <w:tblStyle w:val="TableGrid"/>
        <w:tblW w:w="10386" w:type="dxa"/>
        <w:tblInd w:w="666" w:type="dxa"/>
        <w:tblLayout w:type="fixed"/>
        <w:tblLook w:val="04A0"/>
      </w:tblPr>
      <w:tblGrid>
        <w:gridCol w:w="1022"/>
        <w:gridCol w:w="3445"/>
        <w:gridCol w:w="3352"/>
        <w:gridCol w:w="2567"/>
      </w:tblGrid>
      <w:tr w:rsidR="00FF13AD" w:rsidRPr="000754C5" w:rsidTr="00620D1F">
        <w:trPr>
          <w:trHeight w:val="670"/>
        </w:trPr>
        <w:tc>
          <w:tcPr>
            <w:tcW w:w="1022"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rPr>
                <w:rFonts w:ascii="Cambria" w:hAnsi="Cambria" w:cs="Times New Roman"/>
                <w:b/>
                <w:sz w:val="26"/>
                <w:szCs w:val="26"/>
              </w:rPr>
            </w:pPr>
            <w:r w:rsidRPr="000754C5">
              <w:rPr>
                <w:rFonts w:ascii="Cambria" w:hAnsi="Cambria" w:cs="Times New Roman"/>
                <w:b/>
                <w:sz w:val="26"/>
                <w:szCs w:val="26"/>
              </w:rPr>
              <w:t>Sl.no.</w:t>
            </w:r>
          </w:p>
        </w:tc>
        <w:tc>
          <w:tcPr>
            <w:tcW w:w="3445"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rPr>
                <w:rFonts w:ascii="Cambria" w:hAnsi="Cambria" w:cs="Times New Roman"/>
                <w:b/>
                <w:sz w:val="26"/>
                <w:szCs w:val="26"/>
              </w:rPr>
            </w:pPr>
            <w:r w:rsidRPr="000754C5">
              <w:rPr>
                <w:rFonts w:ascii="Cambria" w:hAnsi="Cambria" w:cs="Times New Roman"/>
                <w:b/>
                <w:sz w:val="26"/>
                <w:szCs w:val="26"/>
              </w:rPr>
              <w:t>Member name</w:t>
            </w:r>
          </w:p>
        </w:tc>
        <w:tc>
          <w:tcPr>
            <w:tcW w:w="3352"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rPr>
                <w:rFonts w:ascii="Cambria" w:hAnsi="Cambria" w:cs="Times New Roman"/>
                <w:b/>
                <w:sz w:val="26"/>
                <w:szCs w:val="26"/>
              </w:rPr>
            </w:pPr>
            <w:r w:rsidRPr="000754C5">
              <w:rPr>
                <w:rFonts w:ascii="Cambria" w:hAnsi="Cambria" w:cs="Times New Roman"/>
                <w:b/>
                <w:sz w:val="26"/>
                <w:szCs w:val="26"/>
              </w:rPr>
              <w:t>Designation &amp; Dept.</w:t>
            </w:r>
          </w:p>
        </w:tc>
        <w:tc>
          <w:tcPr>
            <w:tcW w:w="2567"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rPr>
                <w:rFonts w:ascii="Cambria" w:hAnsi="Cambria" w:cs="Times New Roman"/>
                <w:b/>
                <w:sz w:val="26"/>
                <w:szCs w:val="26"/>
              </w:rPr>
            </w:pPr>
            <w:r w:rsidRPr="000754C5">
              <w:rPr>
                <w:rFonts w:ascii="Cambria" w:hAnsi="Cambria" w:cs="Times New Roman"/>
                <w:b/>
                <w:sz w:val="26"/>
                <w:szCs w:val="26"/>
              </w:rPr>
              <w:t xml:space="preserve">Committee </w:t>
            </w:r>
          </w:p>
          <w:p w:rsidR="00FF13AD" w:rsidRPr="000754C5" w:rsidRDefault="00FF13AD">
            <w:pPr>
              <w:autoSpaceDE w:val="0"/>
              <w:autoSpaceDN w:val="0"/>
              <w:adjustRightInd w:val="0"/>
              <w:spacing w:line="240" w:lineRule="auto"/>
              <w:rPr>
                <w:rFonts w:ascii="Cambria" w:hAnsi="Cambria" w:cs="Times New Roman"/>
                <w:b/>
                <w:sz w:val="26"/>
                <w:szCs w:val="26"/>
              </w:rPr>
            </w:pPr>
            <w:r w:rsidRPr="000754C5">
              <w:rPr>
                <w:rFonts w:ascii="Cambria" w:hAnsi="Cambria" w:cs="Times New Roman"/>
                <w:b/>
                <w:sz w:val="26"/>
                <w:szCs w:val="26"/>
              </w:rPr>
              <w:t>Designation</w:t>
            </w:r>
          </w:p>
        </w:tc>
      </w:tr>
      <w:tr w:rsidR="00FF13AD" w:rsidRPr="000754C5" w:rsidTr="00620D1F">
        <w:trPr>
          <w:trHeight w:val="561"/>
        </w:trPr>
        <w:tc>
          <w:tcPr>
            <w:tcW w:w="1022"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1.</w:t>
            </w:r>
          </w:p>
        </w:tc>
        <w:tc>
          <w:tcPr>
            <w:tcW w:w="3445"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Dr.T.Venkat Vardhan</w:t>
            </w:r>
          </w:p>
        </w:tc>
        <w:tc>
          <w:tcPr>
            <w:tcW w:w="3352"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President, GVET </w:t>
            </w:r>
          </w:p>
        </w:tc>
        <w:tc>
          <w:tcPr>
            <w:tcW w:w="2567"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Chairman</w:t>
            </w:r>
          </w:p>
        </w:tc>
      </w:tr>
      <w:tr w:rsidR="00FF13AD" w:rsidRPr="000754C5" w:rsidTr="00620D1F">
        <w:trPr>
          <w:trHeight w:val="561"/>
        </w:trPr>
        <w:tc>
          <w:tcPr>
            <w:tcW w:w="1022"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2.</w:t>
            </w:r>
          </w:p>
        </w:tc>
        <w:tc>
          <w:tcPr>
            <w:tcW w:w="3445"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rPr>
                <w:rFonts w:ascii="Cambria" w:hAnsi="Cambria" w:cs="Times New Roman"/>
                <w:sz w:val="24"/>
                <w:szCs w:val="24"/>
              </w:rPr>
            </w:pPr>
            <w:proofErr w:type="spellStart"/>
            <w:r w:rsidRPr="000754C5">
              <w:rPr>
                <w:rFonts w:ascii="Cambria" w:hAnsi="Cambria" w:cs="Times New Roman"/>
                <w:sz w:val="24"/>
                <w:szCs w:val="24"/>
              </w:rPr>
              <w:t>Mr.RaoulKengal</w:t>
            </w:r>
            <w:proofErr w:type="spellEnd"/>
            <w:r w:rsidRPr="000754C5">
              <w:rPr>
                <w:rFonts w:ascii="Cambria" w:hAnsi="Cambria" w:cs="Times New Roman"/>
                <w:sz w:val="24"/>
                <w:szCs w:val="24"/>
              </w:rPr>
              <w:t xml:space="preserve"> Vardhan </w:t>
            </w:r>
          </w:p>
        </w:tc>
        <w:tc>
          <w:tcPr>
            <w:tcW w:w="3352"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Vice-President, GVET</w:t>
            </w:r>
          </w:p>
        </w:tc>
        <w:tc>
          <w:tcPr>
            <w:tcW w:w="2567" w:type="dxa"/>
            <w:tcBorders>
              <w:top w:val="single" w:sz="4" w:space="0" w:color="auto"/>
              <w:left w:val="single" w:sz="4" w:space="0" w:color="auto"/>
              <w:bottom w:val="single" w:sz="4" w:space="0" w:color="auto"/>
              <w:right w:val="single" w:sz="4" w:space="0" w:color="auto"/>
            </w:tcBorders>
            <w:hideMark/>
          </w:tcPr>
          <w:p w:rsidR="00FF13AD" w:rsidRPr="000754C5" w:rsidRDefault="00FF13AD">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Member </w:t>
            </w:r>
          </w:p>
        </w:tc>
      </w:tr>
      <w:tr w:rsidR="00CB60A7" w:rsidRPr="000754C5" w:rsidTr="00620D1F">
        <w:trPr>
          <w:trHeight w:val="561"/>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3.</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proofErr w:type="spellStart"/>
            <w:r>
              <w:rPr>
                <w:rFonts w:ascii="Cambria" w:hAnsi="Cambria" w:cs="Times New Roman"/>
                <w:sz w:val="24"/>
                <w:szCs w:val="24"/>
              </w:rPr>
              <w:t>Mr.RohahnKengal</w:t>
            </w:r>
            <w:proofErr w:type="spellEnd"/>
            <w:r>
              <w:rPr>
                <w:rFonts w:ascii="Cambria" w:hAnsi="Cambria" w:cs="Times New Roman"/>
                <w:sz w:val="24"/>
                <w:szCs w:val="24"/>
              </w:rPr>
              <w:t xml:space="preserve"> Vardhan</w:t>
            </w:r>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Member</w:t>
            </w:r>
            <w:r>
              <w:rPr>
                <w:rFonts w:ascii="Cambria" w:hAnsi="Cambria" w:cs="Times New Roman"/>
                <w:sz w:val="24"/>
                <w:szCs w:val="24"/>
              </w:rPr>
              <w:t xml:space="preserve"> GVET</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Pr>
                <w:rFonts w:ascii="Cambria" w:hAnsi="Cambria" w:cs="Times New Roman"/>
                <w:sz w:val="24"/>
                <w:szCs w:val="24"/>
              </w:rPr>
              <w:t>Member</w:t>
            </w:r>
          </w:p>
        </w:tc>
      </w:tr>
      <w:tr w:rsidR="00CB60A7" w:rsidRPr="000754C5" w:rsidTr="00620D1F">
        <w:trPr>
          <w:trHeight w:val="534"/>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4.</w:t>
            </w:r>
          </w:p>
        </w:tc>
        <w:tc>
          <w:tcPr>
            <w:tcW w:w="3445" w:type="dxa"/>
            <w:tcBorders>
              <w:top w:val="single" w:sz="4" w:space="0" w:color="auto"/>
              <w:left w:val="single" w:sz="4" w:space="0" w:color="auto"/>
              <w:bottom w:val="single" w:sz="4" w:space="0" w:color="auto"/>
              <w:right w:val="single" w:sz="4" w:space="0" w:color="auto"/>
            </w:tcBorders>
            <w:hideMark/>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Dr. C. Krishna Kumar</w:t>
            </w:r>
          </w:p>
        </w:tc>
        <w:tc>
          <w:tcPr>
            <w:tcW w:w="3352" w:type="dxa"/>
            <w:tcBorders>
              <w:top w:val="single" w:sz="4" w:space="0" w:color="auto"/>
              <w:left w:val="single" w:sz="4" w:space="0" w:color="auto"/>
              <w:bottom w:val="single" w:sz="4" w:space="0" w:color="auto"/>
              <w:right w:val="single" w:sz="4" w:space="0" w:color="auto"/>
            </w:tcBorders>
            <w:hideMark/>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Secretary, GVET</w:t>
            </w:r>
          </w:p>
        </w:tc>
        <w:tc>
          <w:tcPr>
            <w:tcW w:w="2567" w:type="dxa"/>
            <w:tcBorders>
              <w:top w:val="single" w:sz="4" w:space="0" w:color="auto"/>
              <w:left w:val="single" w:sz="4" w:space="0" w:color="auto"/>
              <w:bottom w:val="single" w:sz="4" w:space="0" w:color="auto"/>
              <w:right w:val="single" w:sz="4" w:space="0" w:color="auto"/>
            </w:tcBorders>
            <w:hideMark/>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Member</w:t>
            </w:r>
          </w:p>
        </w:tc>
      </w:tr>
      <w:tr w:rsidR="00CB60A7" w:rsidRPr="000754C5" w:rsidTr="00620D1F">
        <w:trPr>
          <w:trHeight w:val="534"/>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5.</w:t>
            </w:r>
          </w:p>
        </w:tc>
        <w:tc>
          <w:tcPr>
            <w:tcW w:w="3445" w:type="dxa"/>
            <w:tcBorders>
              <w:top w:val="single" w:sz="4" w:space="0" w:color="auto"/>
              <w:left w:val="single" w:sz="4" w:space="0" w:color="auto"/>
              <w:bottom w:val="single" w:sz="4" w:space="0" w:color="auto"/>
              <w:right w:val="single" w:sz="4" w:space="0" w:color="auto"/>
            </w:tcBorders>
            <w:hideMark/>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Sri. </w:t>
            </w:r>
            <w:proofErr w:type="spellStart"/>
            <w:r w:rsidRPr="000754C5">
              <w:rPr>
                <w:rFonts w:ascii="Cambria" w:hAnsi="Cambria" w:cs="Times New Roman"/>
                <w:sz w:val="24"/>
                <w:szCs w:val="24"/>
              </w:rPr>
              <w:t>Harisha</w:t>
            </w:r>
            <w:proofErr w:type="spellEnd"/>
            <w:r w:rsidRPr="000754C5">
              <w:rPr>
                <w:rFonts w:ascii="Cambria" w:hAnsi="Cambria" w:cs="Times New Roman"/>
                <w:sz w:val="24"/>
                <w:szCs w:val="24"/>
              </w:rPr>
              <w:t xml:space="preserve"> </w:t>
            </w:r>
            <w:proofErr w:type="spellStart"/>
            <w:r w:rsidRPr="000754C5">
              <w:rPr>
                <w:rFonts w:ascii="Cambria" w:hAnsi="Cambria" w:cs="Times New Roman"/>
                <w:sz w:val="24"/>
                <w:szCs w:val="24"/>
              </w:rPr>
              <w:t>Prabhu</w:t>
            </w:r>
            <w:proofErr w:type="spellEnd"/>
          </w:p>
        </w:tc>
        <w:tc>
          <w:tcPr>
            <w:tcW w:w="3352" w:type="dxa"/>
            <w:tcBorders>
              <w:top w:val="single" w:sz="4" w:space="0" w:color="auto"/>
              <w:left w:val="single" w:sz="4" w:space="0" w:color="auto"/>
              <w:bottom w:val="single" w:sz="4" w:space="0" w:color="auto"/>
              <w:right w:val="single" w:sz="4" w:space="0" w:color="auto"/>
            </w:tcBorders>
            <w:hideMark/>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Treasurer, GVET</w:t>
            </w:r>
          </w:p>
        </w:tc>
        <w:tc>
          <w:tcPr>
            <w:tcW w:w="2567" w:type="dxa"/>
            <w:tcBorders>
              <w:top w:val="single" w:sz="4" w:space="0" w:color="auto"/>
              <w:left w:val="single" w:sz="4" w:space="0" w:color="auto"/>
              <w:bottom w:val="single" w:sz="4" w:space="0" w:color="auto"/>
              <w:right w:val="single" w:sz="4" w:space="0" w:color="auto"/>
            </w:tcBorders>
            <w:hideMark/>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Member </w:t>
            </w:r>
          </w:p>
        </w:tc>
      </w:tr>
      <w:tr w:rsidR="00CB60A7" w:rsidRPr="000754C5" w:rsidTr="00620D1F">
        <w:trPr>
          <w:trHeight w:val="534"/>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6.</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sz w:val="24"/>
                <w:szCs w:val="24"/>
              </w:rPr>
              <w:t xml:space="preserve">Dr. </w:t>
            </w:r>
            <w:proofErr w:type="spellStart"/>
            <w:r w:rsidRPr="000754C5">
              <w:rPr>
                <w:rFonts w:ascii="Cambria" w:hAnsi="Cambria"/>
                <w:sz w:val="24"/>
                <w:szCs w:val="24"/>
              </w:rPr>
              <w:t>Rajashekharaiah</w:t>
            </w:r>
            <w:proofErr w:type="spellEnd"/>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sz w:val="24"/>
                <w:szCs w:val="24"/>
              </w:rPr>
              <w:t>Founder Ex-Vice Chancellor, VTU</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Member</w:t>
            </w:r>
          </w:p>
        </w:tc>
      </w:tr>
      <w:tr w:rsidR="00CB60A7" w:rsidRPr="000754C5" w:rsidTr="00620D1F">
        <w:trPr>
          <w:trHeight w:val="534"/>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7.</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sz w:val="24"/>
                <w:szCs w:val="24"/>
              </w:rPr>
            </w:pPr>
            <w:r w:rsidRPr="000754C5">
              <w:rPr>
                <w:rFonts w:ascii="Cambria" w:hAnsi="Cambria"/>
                <w:sz w:val="24"/>
                <w:szCs w:val="24"/>
              </w:rPr>
              <w:t>Dr. H.C. Nagaraj</w:t>
            </w:r>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sz w:val="24"/>
                <w:szCs w:val="24"/>
              </w:rPr>
            </w:pPr>
            <w:r w:rsidRPr="000754C5">
              <w:rPr>
                <w:rFonts w:ascii="Cambria" w:hAnsi="Cambria"/>
                <w:sz w:val="24"/>
                <w:szCs w:val="24"/>
              </w:rPr>
              <w:t xml:space="preserve">Principal, NITTE Bangalore </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sz w:val="24"/>
                <w:szCs w:val="24"/>
              </w:rPr>
              <w:t>VTU Nominee</w:t>
            </w:r>
          </w:p>
        </w:tc>
      </w:tr>
      <w:tr w:rsidR="00CB60A7" w:rsidRPr="000754C5" w:rsidTr="00620D1F">
        <w:trPr>
          <w:trHeight w:val="534"/>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8.</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proofErr w:type="spellStart"/>
            <w:r w:rsidRPr="000754C5">
              <w:rPr>
                <w:rFonts w:ascii="Cambria" w:hAnsi="Cambria" w:cs="Times New Roman"/>
                <w:sz w:val="24"/>
                <w:szCs w:val="24"/>
              </w:rPr>
              <w:t>Dr.Rajan</w:t>
            </w:r>
            <w:proofErr w:type="spellEnd"/>
            <w:r w:rsidRPr="000754C5">
              <w:rPr>
                <w:rFonts w:ascii="Cambria" w:hAnsi="Cambria" w:cs="Times New Roman"/>
                <w:sz w:val="24"/>
                <w:szCs w:val="24"/>
              </w:rPr>
              <w:t xml:space="preserve"> </w:t>
            </w:r>
            <w:proofErr w:type="spellStart"/>
            <w:r w:rsidRPr="000754C5">
              <w:rPr>
                <w:rFonts w:ascii="Cambria" w:hAnsi="Cambria" w:cs="Times New Roman"/>
                <w:sz w:val="24"/>
                <w:szCs w:val="24"/>
              </w:rPr>
              <w:t>Babu</w:t>
            </w:r>
            <w:proofErr w:type="spellEnd"/>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Principal,</w:t>
            </w:r>
            <w:r w:rsidR="00071CAB">
              <w:rPr>
                <w:rFonts w:ascii="Cambria" w:hAnsi="Cambria" w:cs="Times New Roman"/>
                <w:sz w:val="24"/>
                <w:szCs w:val="24"/>
              </w:rPr>
              <w:t xml:space="preserve"> </w:t>
            </w:r>
            <w:r w:rsidRPr="000754C5">
              <w:rPr>
                <w:rFonts w:ascii="Cambria" w:hAnsi="Cambria" w:cs="Times New Roman"/>
                <w:sz w:val="24"/>
                <w:szCs w:val="24"/>
              </w:rPr>
              <w:t>Scientist-KGF</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Invitee</w:t>
            </w:r>
          </w:p>
        </w:tc>
      </w:tr>
      <w:tr w:rsidR="00CB60A7" w:rsidRPr="000754C5" w:rsidTr="00620D1F">
        <w:trPr>
          <w:trHeight w:val="495"/>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lastRenderedPageBreak/>
              <w:t>9.</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sz w:val="24"/>
                <w:szCs w:val="24"/>
              </w:rPr>
            </w:pPr>
            <w:r w:rsidRPr="000754C5">
              <w:rPr>
                <w:rFonts w:ascii="Cambria" w:hAnsi="Cambria"/>
                <w:sz w:val="24"/>
                <w:szCs w:val="24"/>
              </w:rPr>
              <w:t>Dr. H S Venkatesh</w:t>
            </w:r>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sz w:val="24"/>
                <w:szCs w:val="24"/>
              </w:rPr>
            </w:pPr>
            <w:r w:rsidRPr="000754C5">
              <w:rPr>
                <w:rFonts w:ascii="Cambria" w:hAnsi="Cambria"/>
                <w:sz w:val="24"/>
                <w:szCs w:val="24"/>
              </w:rPr>
              <w:t>Director, NIRM</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Invitee</w:t>
            </w:r>
          </w:p>
        </w:tc>
      </w:tr>
      <w:tr w:rsidR="00CB60A7" w:rsidRPr="000754C5" w:rsidTr="00620D1F">
        <w:trPr>
          <w:trHeight w:val="534"/>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10.</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sz w:val="24"/>
                <w:szCs w:val="24"/>
              </w:rPr>
              <w:t>Prof. Nagaraj</w:t>
            </w:r>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sz w:val="24"/>
                <w:szCs w:val="24"/>
              </w:rPr>
              <w:t>Principal, KGF-FGC</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Member </w:t>
            </w:r>
          </w:p>
        </w:tc>
      </w:tr>
      <w:tr w:rsidR="00CB60A7" w:rsidRPr="000754C5" w:rsidTr="00620D1F">
        <w:trPr>
          <w:trHeight w:val="534"/>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11.</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sz w:val="24"/>
                <w:szCs w:val="24"/>
              </w:rPr>
            </w:pPr>
            <w:r w:rsidRPr="000754C5">
              <w:rPr>
                <w:rFonts w:ascii="Cambria" w:hAnsi="Cambria"/>
                <w:sz w:val="24"/>
                <w:szCs w:val="24"/>
              </w:rPr>
              <w:t xml:space="preserve">Dr. H. G. Shenoy </w:t>
            </w:r>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sz w:val="24"/>
                <w:szCs w:val="24"/>
              </w:rPr>
            </w:pPr>
            <w:r w:rsidRPr="000754C5">
              <w:rPr>
                <w:rFonts w:ascii="Cambria" w:hAnsi="Cambria"/>
                <w:sz w:val="24"/>
                <w:szCs w:val="24"/>
              </w:rPr>
              <w:t>Vice-Principal, Dr.TTIT</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Member </w:t>
            </w:r>
          </w:p>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(Staff Representative)</w:t>
            </w:r>
          </w:p>
        </w:tc>
      </w:tr>
      <w:tr w:rsidR="00CB60A7" w:rsidRPr="000754C5" w:rsidTr="00620D1F">
        <w:trPr>
          <w:trHeight w:val="401"/>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12.</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Prof.  </w:t>
            </w:r>
            <w:proofErr w:type="spellStart"/>
            <w:r w:rsidRPr="000754C5">
              <w:rPr>
                <w:rFonts w:ascii="Cambria" w:hAnsi="Cambria" w:cs="Times New Roman"/>
                <w:sz w:val="24"/>
                <w:szCs w:val="24"/>
              </w:rPr>
              <w:t>Ruckmani</w:t>
            </w:r>
            <w:proofErr w:type="spellEnd"/>
            <w:r w:rsidR="00071CAB">
              <w:rPr>
                <w:rFonts w:ascii="Cambria" w:hAnsi="Cambria" w:cs="Times New Roman"/>
                <w:sz w:val="24"/>
                <w:szCs w:val="24"/>
              </w:rPr>
              <w:t xml:space="preserve"> </w:t>
            </w:r>
            <w:proofErr w:type="spellStart"/>
            <w:r w:rsidRPr="000754C5">
              <w:rPr>
                <w:rFonts w:ascii="Cambria" w:hAnsi="Cambria" w:cs="Times New Roman"/>
                <w:sz w:val="24"/>
                <w:szCs w:val="24"/>
              </w:rPr>
              <w:t>Divakaran</w:t>
            </w:r>
            <w:proofErr w:type="spellEnd"/>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Dean &amp; HOD ECE Dept. Dr.TTIT</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Member </w:t>
            </w:r>
          </w:p>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(Staff Representative)</w:t>
            </w:r>
          </w:p>
        </w:tc>
      </w:tr>
      <w:tr w:rsidR="00CB60A7" w:rsidRPr="000754C5" w:rsidTr="00620D1F">
        <w:trPr>
          <w:trHeight w:val="401"/>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13.</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sz w:val="24"/>
                <w:szCs w:val="24"/>
              </w:rPr>
            </w:pPr>
            <w:r w:rsidRPr="000754C5">
              <w:rPr>
                <w:rFonts w:ascii="Cambria" w:hAnsi="Cambria" w:cs="Times New Roman"/>
                <w:sz w:val="24"/>
                <w:szCs w:val="24"/>
              </w:rPr>
              <w:t>Dr. P.D. Sudersanan</w:t>
            </w:r>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sz w:val="24"/>
                <w:szCs w:val="24"/>
              </w:rPr>
            </w:pPr>
            <w:r w:rsidRPr="000754C5">
              <w:rPr>
                <w:rFonts w:ascii="Cambria" w:hAnsi="Cambria" w:cs="Times New Roman"/>
                <w:sz w:val="24"/>
                <w:szCs w:val="24"/>
              </w:rPr>
              <w:t>HOD, Mechanical Dept. Dr.TTIT</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Member </w:t>
            </w:r>
          </w:p>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(Staff Representative)</w:t>
            </w:r>
          </w:p>
        </w:tc>
      </w:tr>
      <w:tr w:rsidR="00CB60A7" w:rsidRPr="000754C5" w:rsidTr="00620D1F">
        <w:trPr>
          <w:trHeight w:val="552"/>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sidRPr="000754C5">
              <w:rPr>
                <w:rFonts w:ascii="Cambria" w:hAnsi="Cambria" w:cs="Times New Roman"/>
                <w:sz w:val="24"/>
                <w:szCs w:val="24"/>
              </w:rPr>
              <w:t>14.</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Sri. </w:t>
            </w:r>
            <w:proofErr w:type="spellStart"/>
            <w:r w:rsidRPr="000754C5">
              <w:rPr>
                <w:rFonts w:ascii="Cambria" w:hAnsi="Cambria" w:cs="Times New Roman"/>
                <w:sz w:val="24"/>
                <w:szCs w:val="24"/>
              </w:rPr>
              <w:t>Balu</w:t>
            </w:r>
            <w:proofErr w:type="spellEnd"/>
            <w:r w:rsidRPr="000754C5">
              <w:rPr>
                <w:rFonts w:ascii="Cambria" w:hAnsi="Cambria" w:cs="Times New Roman"/>
                <w:sz w:val="24"/>
                <w:szCs w:val="24"/>
              </w:rPr>
              <w:t xml:space="preserve"> CY</w:t>
            </w:r>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Head Corporate Affairs, Dr.TTIT</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Member </w:t>
            </w:r>
          </w:p>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(Staff Representative)</w:t>
            </w:r>
          </w:p>
        </w:tc>
      </w:tr>
      <w:tr w:rsidR="00CB60A7" w:rsidRPr="000754C5" w:rsidTr="00620D1F">
        <w:trPr>
          <w:trHeight w:val="552"/>
        </w:trPr>
        <w:tc>
          <w:tcPr>
            <w:tcW w:w="102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jc w:val="center"/>
              <w:rPr>
                <w:rFonts w:ascii="Cambria" w:hAnsi="Cambria" w:cs="Times New Roman"/>
                <w:sz w:val="24"/>
                <w:szCs w:val="24"/>
              </w:rPr>
            </w:pPr>
            <w:r>
              <w:rPr>
                <w:rFonts w:ascii="Cambria" w:hAnsi="Cambria" w:cs="Times New Roman"/>
                <w:sz w:val="24"/>
                <w:szCs w:val="24"/>
              </w:rPr>
              <w:t>15.</w:t>
            </w:r>
          </w:p>
        </w:tc>
        <w:tc>
          <w:tcPr>
            <w:tcW w:w="3445"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Dr. Syed Ariff</w:t>
            </w:r>
          </w:p>
        </w:tc>
        <w:tc>
          <w:tcPr>
            <w:tcW w:w="3352"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Principal Dr.TTIT</w:t>
            </w:r>
          </w:p>
        </w:tc>
        <w:tc>
          <w:tcPr>
            <w:tcW w:w="2567" w:type="dxa"/>
            <w:tcBorders>
              <w:top w:val="single" w:sz="4" w:space="0" w:color="auto"/>
              <w:left w:val="single" w:sz="4" w:space="0" w:color="auto"/>
              <w:bottom w:val="single" w:sz="4" w:space="0" w:color="auto"/>
              <w:right w:val="single" w:sz="4" w:space="0" w:color="auto"/>
            </w:tcBorders>
          </w:tcPr>
          <w:p w:rsidR="00CB60A7" w:rsidRPr="000754C5" w:rsidRDefault="00CB60A7" w:rsidP="00CB60A7">
            <w:pPr>
              <w:autoSpaceDE w:val="0"/>
              <w:autoSpaceDN w:val="0"/>
              <w:adjustRightInd w:val="0"/>
              <w:spacing w:line="240" w:lineRule="auto"/>
              <w:rPr>
                <w:rFonts w:ascii="Cambria" w:hAnsi="Cambria" w:cs="Times New Roman"/>
                <w:sz w:val="24"/>
                <w:szCs w:val="24"/>
              </w:rPr>
            </w:pPr>
            <w:r w:rsidRPr="000754C5">
              <w:rPr>
                <w:rFonts w:ascii="Cambria" w:hAnsi="Cambria" w:cs="Times New Roman"/>
                <w:sz w:val="24"/>
                <w:szCs w:val="24"/>
              </w:rPr>
              <w:t xml:space="preserve">Member Secretary </w:t>
            </w:r>
          </w:p>
        </w:tc>
      </w:tr>
    </w:tbl>
    <w:p w:rsidR="00831C60" w:rsidRDefault="00831C60"/>
    <w:sectPr w:rsidR="00831C60" w:rsidSect="0082187B">
      <w:pgSz w:w="11906" w:h="16838"/>
      <w:pgMar w:top="1440" w:right="426" w:bottom="14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FCD"/>
    <w:rsid w:val="00034123"/>
    <w:rsid w:val="00071CAB"/>
    <w:rsid w:val="000754C5"/>
    <w:rsid w:val="00093FCD"/>
    <w:rsid w:val="000C2967"/>
    <w:rsid w:val="000D5F56"/>
    <w:rsid w:val="00172220"/>
    <w:rsid w:val="001A33D6"/>
    <w:rsid w:val="001A63E3"/>
    <w:rsid w:val="00203BC1"/>
    <w:rsid w:val="002A2D98"/>
    <w:rsid w:val="0031026F"/>
    <w:rsid w:val="00361A1B"/>
    <w:rsid w:val="003624AC"/>
    <w:rsid w:val="00620D1F"/>
    <w:rsid w:val="0065189D"/>
    <w:rsid w:val="006635F0"/>
    <w:rsid w:val="006C23FB"/>
    <w:rsid w:val="006F0186"/>
    <w:rsid w:val="00750350"/>
    <w:rsid w:val="008125BD"/>
    <w:rsid w:val="0082187B"/>
    <w:rsid w:val="00831C60"/>
    <w:rsid w:val="00916833"/>
    <w:rsid w:val="00A5228A"/>
    <w:rsid w:val="00AD3985"/>
    <w:rsid w:val="00B70F44"/>
    <w:rsid w:val="00BC28B9"/>
    <w:rsid w:val="00BE52A8"/>
    <w:rsid w:val="00CB60A7"/>
    <w:rsid w:val="00CC6470"/>
    <w:rsid w:val="00D07E38"/>
    <w:rsid w:val="00D1564D"/>
    <w:rsid w:val="00D5665D"/>
    <w:rsid w:val="00DB15F1"/>
    <w:rsid w:val="00DB4EAE"/>
    <w:rsid w:val="00E016FD"/>
    <w:rsid w:val="00F01EEC"/>
    <w:rsid w:val="00FA015B"/>
    <w:rsid w:val="00FF13A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9D"/>
    <w:pPr>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8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4698688">
      <w:bodyDiv w:val="1"/>
      <w:marLeft w:val="0"/>
      <w:marRight w:val="0"/>
      <w:marTop w:val="0"/>
      <w:marBottom w:val="0"/>
      <w:divBdr>
        <w:top w:val="none" w:sz="0" w:space="0" w:color="auto"/>
        <w:left w:val="none" w:sz="0" w:space="0" w:color="auto"/>
        <w:bottom w:val="none" w:sz="0" w:space="0" w:color="auto"/>
        <w:right w:val="none" w:sz="0" w:space="0" w:color="auto"/>
      </w:divBdr>
    </w:div>
    <w:div w:id="15745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 M</dc:creator>
  <cp:lastModifiedBy>MANEELA</cp:lastModifiedBy>
  <cp:revision>15</cp:revision>
  <cp:lastPrinted>2022-01-07T10:45:00Z</cp:lastPrinted>
  <dcterms:created xsi:type="dcterms:W3CDTF">2022-01-18T12:42:00Z</dcterms:created>
  <dcterms:modified xsi:type="dcterms:W3CDTF">2022-01-18T13:09:00Z</dcterms:modified>
</cp:coreProperties>
</file>